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35" w:rsidRDefault="002E4EB8" w:rsidP="002E4EB8">
      <w:pPr>
        <w:spacing w:after="0"/>
        <w:jc w:val="center"/>
      </w:pPr>
      <w:r>
        <w:t>Liceo classico statale «L. Ariosto» Ferrara</w:t>
      </w:r>
    </w:p>
    <w:p w:rsidR="00C13255" w:rsidRDefault="00C13255" w:rsidP="002E4EB8">
      <w:pPr>
        <w:spacing w:after="0"/>
        <w:jc w:val="center"/>
      </w:pPr>
      <w:r>
        <w:t xml:space="preserve">Anno scolastico 2010-2011 </w:t>
      </w:r>
      <w:r w:rsidR="002E4EB8">
        <w:t xml:space="preserve"> </w:t>
      </w:r>
    </w:p>
    <w:p w:rsidR="002E4EB8" w:rsidRDefault="002E4EB8" w:rsidP="002E4EB8">
      <w:pPr>
        <w:spacing w:after="0"/>
        <w:jc w:val="center"/>
      </w:pPr>
      <w:r>
        <w:t>programma di greco da svolgersi nella classe quarta ginnasio sezione A</w:t>
      </w:r>
    </w:p>
    <w:p w:rsidR="00C34B52" w:rsidRDefault="00C34B52" w:rsidP="00C34B52">
      <w:pPr>
        <w:spacing w:after="0"/>
      </w:pPr>
      <w:r>
        <w:t>------------</w:t>
      </w:r>
    </w:p>
    <w:p w:rsidR="002E4EB8" w:rsidRDefault="001B3190" w:rsidP="002E4EB8">
      <w:pPr>
        <w:spacing w:after="0"/>
      </w:pPr>
      <w:r>
        <w:t>Si rin</w:t>
      </w:r>
      <w:r w:rsidR="001071A6">
        <w:t>via alla relazione illustrativa</w:t>
      </w:r>
      <w:r>
        <w:t xml:space="preserve"> per quanto concerne finalità, obiettivi, metodi, strumenti e criteri di verifica per l’insegna</w:t>
      </w:r>
      <w:r w:rsidR="001071A6">
        <w:t>mento delle lingue classiche, integrata</w:t>
      </w:r>
      <w:r>
        <w:t xml:space="preserve"> </w:t>
      </w:r>
      <w:r w:rsidR="001071A6">
        <w:t>d</w:t>
      </w:r>
      <w:r>
        <w:t>alle deliberazioni del consiglio di classe in merito agli obiettivi socio-relazionali e cognitivi.</w:t>
      </w:r>
    </w:p>
    <w:p w:rsidR="00C34B52" w:rsidRDefault="00C34B52" w:rsidP="002E4EB8">
      <w:pPr>
        <w:spacing w:after="0"/>
      </w:pPr>
      <w:r>
        <w:t>------------</w:t>
      </w:r>
    </w:p>
    <w:p w:rsidR="001B3190" w:rsidRDefault="001B3190" w:rsidP="002E4EB8">
      <w:pPr>
        <w:spacing w:after="0"/>
      </w:pPr>
      <w:r>
        <w:t xml:space="preserve">Libri di testo in adozione: Carlo </w:t>
      </w:r>
      <w:proofErr w:type="spellStart"/>
      <w:r>
        <w:t>Campanini</w:t>
      </w:r>
      <w:proofErr w:type="spellEnd"/>
      <w:r>
        <w:t xml:space="preserve"> – Paolo </w:t>
      </w:r>
      <w:proofErr w:type="spellStart"/>
      <w:r>
        <w:t>Scaglietti</w:t>
      </w:r>
      <w:proofErr w:type="spellEnd"/>
      <w:r>
        <w:t xml:space="preserve">, </w:t>
      </w:r>
      <w:r>
        <w:rPr>
          <w:i/>
        </w:rPr>
        <w:t>Greco – terza edizione. Grammatica descrittiva</w:t>
      </w:r>
      <w:r>
        <w:t xml:space="preserve">, Sansoni per la Scuola, Milano, 2009; Carlo </w:t>
      </w:r>
      <w:proofErr w:type="spellStart"/>
      <w:r>
        <w:t>Campanini</w:t>
      </w:r>
      <w:proofErr w:type="spellEnd"/>
      <w:r>
        <w:t xml:space="preserve"> – Paolo </w:t>
      </w:r>
      <w:proofErr w:type="spellStart"/>
      <w:r>
        <w:t>Scaglietti</w:t>
      </w:r>
      <w:proofErr w:type="spellEnd"/>
      <w:r>
        <w:t xml:space="preserve">, </w:t>
      </w:r>
      <w:r>
        <w:rPr>
          <w:i/>
        </w:rPr>
        <w:t>Greco – terza edizione. Moduli di lingua, lessico, civiltà. Esercizi 1</w:t>
      </w:r>
      <w:r>
        <w:t>, Sansoni per la scuola, Milano, 2009.</w:t>
      </w:r>
    </w:p>
    <w:p w:rsidR="001B3190" w:rsidRDefault="001B3190" w:rsidP="002E4EB8">
      <w:pPr>
        <w:spacing w:after="0"/>
      </w:pPr>
      <w:r>
        <w:t>Contenuti del programma di greco, come da indice di “Esercizi 1”:</w:t>
      </w:r>
    </w:p>
    <w:p w:rsidR="001B3190" w:rsidRDefault="001B3190" w:rsidP="002E4EB8">
      <w:pPr>
        <w:spacing w:after="0"/>
      </w:pPr>
      <w:r>
        <w:t>Leggere e scrivere il greco</w:t>
      </w:r>
      <w:r w:rsidR="00C13255">
        <w:t>; g</w:t>
      </w:r>
      <w:r>
        <w:t>li spiriti e gli accenti</w:t>
      </w:r>
      <w:r w:rsidR="00C13255">
        <w:t>; l</w:t>
      </w:r>
      <w:r>
        <w:t>’articolo</w:t>
      </w:r>
    </w:p>
    <w:p w:rsidR="001B3190" w:rsidRDefault="001B3190" w:rsidP="002E4EB8">
      <w:pPr>
        <w:spacing w:after="0"/>
      </w:pPr>
      <w:r>
        <w:t>L’indicativo, l’imperativo e l’infinito presente dei verbi in ‘omega’ e del verbo ‘essere’</w:t>
      </w:r>
    </w:p>
    <w:p w:rsidR="001B3190" w:rsidRDefault="001B3190" w:rsidP="002E4EB8">
      <w:pPr>
        <w:spacing w:after="0"/>
      </w:pPr>
      <w:r>
        <w:t>Nomi femminili in ‘</w:t>
      </w:r>
      <w:proofErr w:type="spellStart"/>
      <w:r>
        <w:t>alpha</w:t>
      </w:r>
      <w:proofErr w:type="spellEnd"/>
      <w:r>
        <w:t>’ puro e in ‘</w:t>
      </w:r>
      <w:proofErr w:type="spellStart"/>
      <w:r>
        <w:t>alpha</w:t>
      </w:r>
      <w:proofErr w:type="spellEnd"/>
      <w:r>
        <w:t>’ impuro; nomi maschili della prima declinazione</w:t>
      </w:r>
    </w:p>
    <w:p w:rsidR="001B3190" w:rsidRDefault="001B3190" w:rsidP="002E4EB8">
      <w:pPr>
        <w:spacing w:after="0"/>
      </w:pPr>
      <w:r>
        <w:t>L’indicativo, l’imperativo e l’infinito presente attivo dei verbi in ‘mi’ e dei composti</w:t>
      </w:r>
    </w:p>
    <w:p w:rsidR="001B3190" w:rsidRDefault="001B3190" w:rsidP="002E4EB8">
      <w:pPr>
        <w:spacing w:after="0"/>
      </w:pPr>
      <w:r>
        <w:t xml:space="preserve">Nomi maschili e femminili con tema in ‘omicron’; i nomi neutri con tema in ‘omicron’; i nomi della declinazione </w:t>
      </w:r>
      <w:proofErr w:type="spellStart"/>
      <w:r>
        <w:t>attica</w:t>
      </w:r>
      <w:proofErr w:type="spellEnd"/>
    </w:p>
    <w:p w:rsidR="001B3190" w:rsidRDefault="00363632" w:rsidP="002E4EB8">
      <w:pPr>
        <w:spacing w:after="0"/>
      </w:pPr>
      <w:r>
        <w:t>I complementi di luogo</w:t>
      </w:r>
      <w:r w:rsidR="00C13255">
        <w:t>; i</w:t>
      </w:r>
      <w:r w:rsidR="00C13255" w:rsidRPr="00C13255">
        <w:t xml:space="preserve"> </w:t>
      </w:r>
      <w:r w:rsidR="00C13255">
        <w:t>complementi di mezzo, compagnia, modo, causa</w:t>
      </w:r>
    </w:p>
    <w:p w:rsidR="00363632" w:rsidRDefault="00363632" w:rsidP="002E4EB8">
      <w:pPr>
        <w:spacing w:after="0"/>
      </w:pPr>
      <w:r>
        <w:t>L’indicativo, l’imperativo e l’infinito medio-passivo dei verbi in ‘omega’ e dei verbi in ‘mi’</w:t>
      </w:r>
    </w:p>
    <w:p w:rsidR="00363632" w:rsidRDefault="00363632" w:rsidP="002E4EB8">
      <w:pPr>
        <w:spacing w:after="0"/>
      </w:pPr>
      <w:r>
        <w:t xml:space="preserve">Aggettivi della prima classe a tre terminazioni; aggettivi della prima classe a due terminazioni; aggettivi della declinazione </w:t>
      </w:r>
      <w:proofErr w:type="spellStart"/>
      <w:r>
        <w:t>attica</w:t>
      </w:r>
      <w:proofErr w:type="spellEnd"/>
      <w:r>
        <w:t>; posizione predicativa e attributiva dell’aggettivo</w:t>
      </w:r>
    </w:p>
    <w:p w:rsidR="00363632" w:rsidRDefault="001E37C8" w:rsidP="002E4EB8">
      <w:pPr>
        <w:spacing w:after="0"/>
      </w:pPr>
      <w:r>
        <w:t>L’aumento; l’imperfetto indicativo</w:t>
      </w:r>
    </w:p>
    <w:p w:rsidR="001E37C8" w:rsidRDefault="001E37C8" w:rsidP="002E4EB8">
      <w:pPr>
        <w:spacing w:after="0"/>
      </w:pPr>
      <w:r>
        <w:t>Il presente congiuntivo e ottativo attivo e medio-passivo dei verbi in ‘omega’ e dei verbi in ‘mi’</w:t>
      </w:r>
    </w:p>
    <w:p w:rsidR="001E37C8" w:rsidRDefault="001E37C8" w:rsidP="002E4EB8">
      <w:pPr>
        <w:spacing w:after="0"/>
      </w:pPr>
      <w:r>
        <w:t>Le proposizione soggettive e oggettive; le proposizioni finali e causali; il congiuntivo esortativo</w:t>
      </w:r>
    </w:p>
    <w:p w:rsidR="001E37C8" w:rsidRDefault="001E37C8" w:rsidP="002E4EB8">
      <w:pPr>
        <w:spacing w:after="0"/>
      </w:pPr>
      <w:r>
        <w:t>Sostantivi, aggettivi e verbi contratti</w:t>
      </w:r>
    </w:p>
    <w:p w:rsidR="001E37C8" w:rsidRDefault="001E37C8" w:rsidP="002E4EB8">
      <w:pPr>
        <w:spacing w:after="0"/>
      </w:pPr>
      <w:r>
        <w:t>Sostantivi e aggettivi con il tema</w:t>
      </w:r>
      <w:r w:rsidR="004D7935">
        <w:t xml:space="preserve"> in gutturale, in labiale, in dentale e con il tema in </w:t>
      </w:r>
      <w:proofErr w:type="spellStart"/>
      <w:r w:rsidR="004D7935">
        <w:t>nasaldentale</w:t>
      </w:r>
      <w:proofErr w:type="spellEnd"/>
    </w:p>
    <w:p w:rsidR="004D7935" w:rsidRDefault="004D7935" w:rsidP="002E4EB8">
      <w:pPr>
        <w:spacing w:after="0"/>
      </w:pPr>
      <w:r>
        <w:t>Il participio presente attivo e medio-passivo; sostantivi e aggettivi  in liquida, in ‘</w:t>
      </w:r>
      <w:proofErr w:type="spellStart"/>
      <w:r>
        <w:t>rho</w:t>
      </w:r>
      <w:proofErr w:type="spellEnd"/>
      <w:r>
        <w:t>’, in nasale e in sibilante</w:t>
      </w:r>
    </w:p>
    <w:p w:rsidR="004D7935" w:rsidRDefault="004D7935" w:rsidP="002E4EB8">
      <w:pPr>
        <w:spacing w:after="0"/>
      </w:pPr>
      <w:r>
        <w:t>Sostantivi in ‘iota’, in ‘</w:t>
      </w:r>
      <w:proofErr w:type="spellStart"/>
      <w:r>
        <w:t>ypsilon</w:t>
      </w:r>
      <w:proofErr w:type="spellEnd"/>
      <w:r>
        <w:t>’, in dittongo</w:t>
      </w:r>
    </w:p>
    <w:p w:rsidR="004D7935" w:rsidRDefault="004D7935" w:rsidP="002E4EB8">
      <w:pPr>
        <w:spacing w:after="0"/>
      </w:pPr>
      <w:r>
        <w:t>Il genitivo assoluto, il participio predicativo</w:t>
      </w:r>
    </w:p>
    <w:p w:rsidR="004D7935" w:rsidRDefault="004D7935" w:rsidP="002E4EB8">
      <w:pPr>
        <w:spacing w:after="0"/>
      </w:pPr>
      <w:r>
        <w:t>Forme di comparazione</w:t>
      </w:r>
    </w:p>
    <w:p w:rsidR="004D7935" w:rsidRDefault="004D7935" w:rsidP="002E4EB8">
      <w:pPr>
        <w:spacing w:after="0"/>
      </w:pPr>
      <w:r>
        <w:t>I pronomi personali, riflessivi, possessivi; i pronomi dimostrativi; il pronome relativo e la proposizione relativa</w:t>
      </w:r>
    </w:p>
    <w:p w:rsidR="004D7935" w:rsidRDefault="00C13255" w:rsidP="002E4EB8">
      <w:pPr>
        <w:spacing w:after="0"/>
      </w:pPr>
      <w:r>
        <w:t>La proposizione consecutiva;  l</w:t>
      </w:r>
      <w:r w:rsidR="004D7935">
        <w:t>a costruzione dei ‘</w:t>
      </w:r>
      <w:proofErr w:type="spellStart"/>
      <w:r w:rsidR="004D7935">
        <w:t>verba</w:t>
      </w:r>
      <w:proofErr w:type="spellEnd"/>
      <w:r w:rsidR="004D7935">
        <w:t xml:space="preserve"> </w:t>
      </w:r>
      <w:proofErr w:type="spellStart"/>
      <w:r w:rsidR="004D7935">
        <w:t>timendi</w:t>
      </w:r>
      <w:proofErr w:type="spellEnd"/>
      <w:r w:rsidR="004D7935">
        <w:t>’</w:t>
      </w:r>
      <w:r>
        <w:t>;  l</w:t>
      </w:r>
      <w:r w:rsidR="004D7935">
        <w:t>a proposizione interrogativa</w:t>
      </w:r>
    </w:p>
    <w:p w:rsidR="004D7935" w:rsidRDefault="004D7935" w:rsidP="002E4EB8">
      <w:pPr>
        <w:spacing w:after="0"/>
      </w:pPr>
      <w:r>
        <w:t>Pronomi e aggettivi indefiniti; pronomi e aggettivi indefiniti e interrogativi indiretti; pronome reciproco; pronomi e aggettivi correlativi</w:t>
      </w:r>
    </w:p>
    <w:p w:rsidR="004D7935" w:rsidRDefault="004D7935" w:rsidP="002E4EB8">
      <w:pPr>
        <w:spacing w:after="0"/>
      </w:pPr>
      <w:r>
        <w:t>Uso di ‘</w:t>
      </w:r>
      <w:proofErr w:type="spellStart"/>
      <w:r>
        <w:t>an</w:t>
      </w:r>
      <w:proofErr w:type="spellEnd"/>
      <w:r>
        <w:t>’ con il congiuntivo e l’ottativo.</w:t>
      </w:r>
    </w:p>
    <w:p w:rsidR="00201C94" w:rsidRDefault="00201C94" w:rsidP="002E4EB8">
      <w:pPr>
        <w:spacing w:after="0"/>
        <w:rPr>
          <w:i/>
        </w:rPr>
      </w:pPr>
    </w:p>
    <w:p w:rsidR="00201C94" w:rsidRDefault="00201C94" w:rsidP="002E4EB8">
      <w:pPr>
        <w:spacing w:after="0"/>
      </w:pPr>
      <w:r w:rsidRPr="00201C94">
        <w:rPr>
          <w:i/>
        </w:rPr>
        <w:t>Post scriptum</w:t>
      </w:r>
    </w:p>
    <w:p w:rsidR="00201C94" w:rsidRDefault="00201C94" w:rsidP="002E4EB8">
      <w:pPr>
        <w:spacing w:after="0"/>
      </w:pPr>
      <w:r>
        <w:t>La traslitterazione dei segni grafici dell’alfabeto greco è dovuta all’invio per posta elettronica di questo programma,</w:t>
      </w:r>
      <w:r w:rsidR="00C34B52">
        <w:t xml:space="preserve"> </w:t>
      </w:r>
      <w:r>
        <w:t>laddove il ricevente non possiede il font rispettivo.</w:t>
      </w:r>
    </w:p>
    <w:p w:rsidR="00201C94" w:rsidRPr="00201C94" w:rsidRDefault="00201C94" w:rsidP="002E4EB8">
      <w:pPr>
        <w:spacing w:after="0"/>
      </w:pPr>
    </w:p>
    <w:p w:rsidR="004D7935" w:rsidRDefault="004D7935" w:rsidP="002E4EB8">
      <w:pPr>
        <w:spacing w:after="0"/>
      </w:pPr>
      <w:r>
        <w:t xml:space="preserve">Ferrara, 14 ottobre 2010 </w:t>
      </w:r>
    </w:p>
    <w:p w:rsidR="004D7935" w:rsidRDefault="004D7935" w:rsidP="004D7935">
      <w:pPr>
        <w:spacing w:after="0"/>
        <w:jc w:val="right"/>
      </w:pPr>
      <w:r>
        <w:t xml:space="preserve">Claudio </w:t>
      </w:r>
      <w:proofErr w:type="spellStart"/>
      <w:r>
        <w:t>Cazzola</w:t>
      </w:r>
      <w:proofErr w:type="spellEnd"/>
    </w:p>
    <w:p w:rsidR="004D7935" w:rsidRDefault="004D7935" w:rsidP="004D7935">
      <w:pPr>
        <w:spacing w:after="0"/>
      </w:pPr>
    </w:p>
    <w:p w:rsidR="004D7935" w:rsidRPr="001B3190" w:rsidRDefault="004D7935" w:rsidP="002E4EB8">
      <w:pPr>
        <w:spacing w:after="0"/>
      </w:pPr>
    </w:p>
    <w:sectPr w:rsidR="004D7935" w:rsidRPr="001B3190" w:rsidSect="00F55D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E4EB8"/>
    <w:rsid w:val="001071A6"/>
    <w:rsid w:val="001B3190"/>
    <w:rsid w:val="001E37C8"/>
    <w:rsid w:val="00201C94"/>
    <w:rsid w:val="002E4EB8"/>
    <w:rsid w:val="00363632"/>
    <w:rsid w:val="004D7935"/>
    <w:rsid w:val="00991F2D"/>
    <w:rsid w:val="00C13255"/>
    <w:rsid w:val="00C34B52"/>
    <w:rsid w:val="00F55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55D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Claudio Cazzola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ooooo ooooo</dc:creator>
  <cp:keywords/>
  <dc:description/>
  <cp:lastModifiedBy>ooooo ooooo</cp:lastModifiedBy>
  <cp:revision>8</cp:revision>
  <dcterms:created xsi:type="dcterms:W3CDTF">2010-10-10T06:00:00Z</dcterms:created>
  <dcterms:modified xsi:type="dcterms:W3CDTF">2010-10-10T07:55:00Z</dcterms:modified>
</cp:coreProperties>
</file>